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B338B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2191" w:rsidRPr="00A62191">
        <w:rPr>
          <w:rFonts w:ascii="Arial" w:eastAsia="宋体" w:hAnsi="Arial"/>
          <w:b/>
          <w:i/>
          <w:noProof/>
          <w:color w:val="auto"/>
          <w:sz w:val="28"/>
          <w:lang w:eastAsia="en-US"/>
        </w:rPr>
        <w:t>S2-220</w:t>
      </w:r>
      <w:r w:rsidR="00F92CD5">
        <w:rPr>
          <w:rFonts w:ascii="Arial" w:eastAsia="宋体" w:hAnsi="Arial"/>
          <w:b/>
          <w:i/>
          <w:noProof/>
          <w:color w:val="auto"/>
          <w:sz w:val="28"/>
          <w:lang w:eastAsia="en-US"/>
        </w:rPr>
        <w:t>1793</w:t>
      </w:r>
      <w:bookmarkStart w:id="0" w:name="_GoBack"/>
      <w:bookmarkEnd w:id="0"/>
    </w:p>
    <w:p w14:paraId="5399497F" w14:textId="7C1004D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045A4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7D2B">
        <w:rPr>
          <w:rFonts w:ascii="Arial" w:hAnsi="Arial" w:cs="Arial"/>
          <w:b/>
        </w:rPr>
        <w:t xml:space="preserve">Scope of </w:t>
      </w:r>
      <w:r w:rsidR="00947F31" w:rsidRPr="00947F31">
        <w:rPr>
          <w:rFonts w:ascii="Arial" w:hAnsi="Arial" w:cs="Arial"/>
          <w:b/>
        </w:rPr>
        <w:t>PIN</w:t>
      </w:r>
      <w:r w:rsidR="00EC7D2B">
        <w:rPr>
          <w:rFonts w:ascii="Arial" w:hAnsi="Arial" w:cs="Arial"/>
          <w:b/>
        </w:rPr>
        <w:t xml:space="preserve"> study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569592F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EC7D2B" w:rsidRPr="00EC7D2B">
        <w:rPr>
          <w:rFonts w:ascii="Arial" w:hAnsi="Arial" w:cs="Arial"/>
          <w:i/>
        </w:rPr>
        <w:t>Scope of PIN study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E2E451D"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C7D2B">
        <w:rPr>
          <w:lang w:val="en-US" w:eastAsia="zh-CN"/>
        </w:rPr>
        <w:t>, the work tasks for this study can be the scope of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00C7E7" w14:textId="77777777" w:rsidR="00FA3860" w:rsidRPr="00FA3860" w:rsidRDefault="00FA3860" w:rsidP="00FA3860">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3" w:name="_Toc93348623"/>
      <w:bookmarkStart w:id="4" w:name="_Toc22214903"/>
      <w:bookmarkStart w:id="5" w:name="_Toc23254036"/>
      <w:bookmarkStart w:id="6" w:name="_Toc92882279"/>
      <w:bookmarkStart w:id="7" w:name="_Hlk91782779"/>
      <w:bookmarkEnd w:id="2"/>
      <w:r w:rsidRPr="00FA3860">
        <w:rPr>
          <w:rFonts w:ascii="Arial" w:eastAsia="宋体" w:hAnsi="Arial"/>
          <w:color w:val="auto"/>
          <w:sz w:val="36"/>
          <w:lang w:eastAsia="en-US"/>
        </w:rPr>
        <w:t>1</w:t>
      </w:r>
      <w:r w:rsidRPr="00FA3860">
        <w:rPr>
          <w:rFonts w:ascii="Arial" w:eastAsia="宋体" w:hAnsi="Arial"/>
          <w:color w:val="auto"/>
          <w:sz w:val="36"/>
          <w:lang w:eastAsia="en-US"/>
        </w:rPr>
        <w:tab/>
        <w:t>Scope</w:t>
      </w:r>
      <w:bookmarkEnd w:id="3"/>
    </w:p>
    <w:p w14:paraId="6B01CE72" w14:textId="44740508" w:rsidR="00FA3860" w:rsidRPr="00FA3860" w:rsidDel="00586DC7" w:rsidRDefault="00FA3860" w:rsidP="00FA3860">
      <w:pPr>
        <w:keepLines/>
        <w:overflowPunct/>
        <w:autoSpaceDE/>
        <w:autoSpaceDN/>
        <w:adjustRightInd/>
        <w:ind w:left="1135" w:hanging="851"/>
        <w:textAlignment w:val="auto"/>
        <w:rPr>
          <w:del w:id="8" w:author="vivo" w:date="2022-01-23T14:01:00Z"/>
          <w:rFonts w:eastAsia="宋体"/>
          <w:color w:val="FF0000"/>
          <w:lang w:val="en-US" w:eastAsia="en-US"/>
        </w:rPr>
      </w:pPr>
      <w:bookmarkStart w:id="9" w:name="references"/>
      <w:bookmarkEnd w:id="9"/>
      <w:del w:id="10" w:author="vivo" w:date="2022-01-23T14:01:00Z">
        <w:r w:rsidRPr="00FA3860" w:rsidDel="00586DC7">
          <w:rPr>
            <w:rFonts w:eastAsia="宋体"/>
            <w:color w:val="FF0000"/>
            <w:lang w:eastAsia="en-US"/>
          </w:rPr>
          <w:delText>Editor's note:</w:delText>
        </w:r>
        <w:r w:rsidRPr="00FA3860" w:rsidDel="00586DC7">
          <w:rPr>
            <w:rFonts w:eastAsia="宋体"/>
            <w:color w:val="FF0000"/>
            <w:lang w:eastAsia="en-US"/>
          </w:rPr>
          <w:tab/>
        </w:r>
        <w:r w:rsidRPr="00FA3860" w:rsidDel="00586DC7">
          <w:rPr>
            <w:rFonts w:eastAsia="宋体"/>
            <w:color w:val="FF0000"/>
            <w:lang w:val="en-US" w:eastAsia="en-US"/>
          </w:rPr>
          <w:delText>This clause will describe the scope for t</w:delText>
        </w:r>
        <w:r w:rsidRPr="00FA3860" w:rsidDel="00586DC7">
          <w:rPr>
            <w:rFonts w:eastAsia="宋体" w:hint="eastAsia"/>
            <w:color w:val="FF0000"/>
            <w:lang w:val="en-US" w:eastAsia="zh-CN"/>
          </w:rPr>
          <w:delText>his study item</w:delText>
        </w:r>
        <w:r w:rsidRPr="00FA3860" w:rsidDel="00586DC7">
          <w:rPr>
            <w:rFonts w:eastAsia="宋体"/>
            <w:color w:val="FF0000"/>
            <w:lang w:val="en-US" w:eastAsia="en-US"/>
          </w:rPr>
          <w:delText>.</w:delText>
        </w:r>
      </w:del>
    </w:p>
    <w:p w14:paraId="7374E62B" w14:textId="457E3158" w:rsidR="00586DC7" w:rsidRPr="00586DC7" w:rsidRDefault="007E4370" w:rsidP="00586DC7">
      <w:pPr>
        <w:rPr>
          <w:ins w:id="11" w:author="vivo" w:date="2022-01-23T14:01:00Z"/>
          <w:rFonts w:eastAsia="Times New Roman"/>
        </w:rPr>
      </w:pPr>
      <w:ins w:id="12" w:author="r02_Qualcomm" w:date="2022-02-16T15:13:00Z">
        <w:r w:rsidRPr="007E4370">
          <w:rPr>
            <w:rFonts w:eastAsia="宋体"/>
            <w:color w:val="FF0000"/>
            <w:lang w:eastAsia="en-US"/>
          </w:rPr>
          <w:t xml:space="preserve">The scope of this Technical Report is to study the enhancement of 5G System </w:t>
        </w:r>
      </w:ins>
      <w:ins w:id="13" w:author="vivo" w:date="2022-01-23T14:01:00Z">
        <w:del w:id="14" w:author="r02_Qualcomm" w:date="2022-02-16T15:13:00Z">
          <w:r w:rsidR="00586DC7" w:rsidRPr="00586DC7" w:rsidDel="007E4370">
            <w:rPr>
              <w:rFonts w:eastAsia="Times New Roman"/>
            </w:rPr>
            <w:delText>Th</w:delText>
          </w:r>
          <w:r w:rsidR="00586DC7" w:rsidDel="007E4370">
            <w:rPr>
              <w:rFonts w:eastAsia="Times New Roman"/>
            </w:rPr>
            <w:delText>is study is</w:delText>
          </w:r>
        </w:del>
      </w:ins>
      <w:ins w:id="15" w:author="vivo" w:date="2022-01-23T14:02:00Z">
        <w:del w:id="16" w:author="r02_Qualcomm" w:date="2022-02-16T15:13:00Z">
          <w:r w:rsidR="00586DC7" w:rsidDel="007E4370">
            <w:rPr>
              <w:rFonts w:eastAsia="Times New Roman"/>
            </w:rPr>
            <w:delText xml:space="preserve"> about</w:delText>
          </w:r>
        </w:del>
      </w:ins>
      <w:ins w:id="17" w:author="vivo" w:date="2022-01-23T14:01:00Z">
        <w:del w:id="18" w:author="r02_Qualcomm" w:date="2022-02-16T15:13:00Z">
          <w:r w:rsidR="00586DC7" w:rsidDel="007E4370">
            <w:rPr>
              <w:rFonts w:eastAsia="Times New Roman"/>
            </w:rPr>
            <w:delText xml:space="preserve"> </w:delText>
          </w:r>
          <w:r w:rsidR="00586DC7" w:rsidRPr="00586DC7" w:rsidDel="007E4370">
            <w:rPr>
              <w:rFonts w:eastAsia="Times New Roman"/>
            </w:rPr>
            <w:delText xml:space="preserve">how 5G System architecture can be enhanced </w:delText>
          </w:r>
        </w:del>
        <w:r w:rsidR="00586DC7" w:rsidRPr="00586DC7">
          <w:rPr>
            <w:rFonts w:eastAsia="Times New Roman"/>
          </w:rPr>
          <w:t>to support Personal IoT Network</w:t>
        </w:r>
      </w:ins>
      <w:ins w:id="19" w:author="r02_Qualcomm" w:date="2022-02-16T15:13:00Z">
        <w:r>
          <w:rPr>
            <w:rFonts w:eastAsia="Times New Roman"/>
          </w:rPr>
          <w:t>s</w:t>
        </w:r>
      </w:ins>
      <w:ins w:id="20" w:author="vivo" w:date="2022-01-23T14:01:00Z">
        <w:r w:rsidR="00586DC7" w:rsidRPr="00586DC7">
          <w:rPr>
            <w:rFonts w:eastAsia="Times New Roman"/>
          </w:rPr>
          <w:t xml:space="preserve"> (PIN)</w:t>
        </w:r>
      </w:ins>
      <w:ins w:id="21" w:author="r02_Qualcomm" w:date="2022-02-16T15:14:00Z">
        <w:r w:rsidR="00301ED9">
          <w:rPr>
            <w:rFonts w:eastAsia="Times New Roman"/>
          </w:rPr>
          <w:t xml:space="preserve">. </w:t>
        </w:r>
        <w:r w:rsidR="00301ED9" w:rsidRPr="00301ED9">
          <w:rPr>
            <w:rFonts w:eastAsia="Times New Roman"/>
          </w:rPr>
          <w:t xml:space="preserve">The study addresses the service requirements documented in TS 22.261 </w:t>
        </w:r>
        <w:r w:rsidR="00301ED9" w:rsidRPr="00301ED9">
          <w:rPr>
            <w:rFonts w:eastAsia="Times New Roman"/>
            <w:highlight w:val="yellow"/>
            <w:rPrChange w:id="22" w:author="r02_Qualcomm" w:date="2022-02-16T15:15:00Z">
              <w:rPr>
                <w:rFonts w:eastAsia="Times New Roman"/>
              </w:rPr>
            </w:rPrChange>
          </w:rPr>
          <w:t>[x]</w:t>
        </w:r>
        <w:r w:rsidR="00301ED9" w:rsidRPr="00301ED9">
          <w:rPr>
            <w:rFonts w:eastAsia="Times New Roman"/>
          </w:rPr>
          <w:t xml:space="preserve"> for the Personal IoT Networks</w:t>
        </w:r>
      </w:ins>
      <w:ins w:id="23" w:author="vivo" w:date="2022-01-23T14:01:00Z">
        <w:del w:id="24" w:author="r02_Qualcomm" w:date="2022-02-16T15:15:00Z">
          <w:r w:rsidR="00586DC7" w:rsidRPr="00586DC7" w:rsidDel="00301ED9">
            <w:rPr>
              <w:rFonts w:eastAsia="Times New Roman"/>
            </w:rPr>
            <w:delText xml:space="preserve"> </w:delText>
          </w:r>
        </w:del>
      </w:ins>
      <w:ins w:id="25" w:author="vivo" w:date="2022-01-23T14:04:00Z">
        <w:del w:id="26" w:author="r02_Qualcomm" w:date="2022-02-16T15:15:00Z">
          <w:r w:rsidR="00823E7A" w:rsidDel="00301ED9">
            <w:rPr>
              <w:rFonts w:eastAsia="Times New Roman"/>
            </w:rPr>
            <w:delText>to fulfil the</w:delText>
          </w:r>
        </w:del>
      </w:ins>
      <w:ins w:id="27" w:author="vivo" w:date="2022-01-23T14:01:00Z">
        <w:del w:id="28" w:author="r02_Qualcomm" w:date="2022-02-16T15:15:00Z">
          <w:r w:rsidR="00586DC7" w:rsidRPr="00586DC7" w:rsidDel="00301ED9">
            <w:rPr>
              <w:rFonts w:eastAsia="Times New Roman"/>
            </w:rPr>
            <w:delText xml:space="preserve"> requirements captured in 3GPP TS 22.261</w:delText>
          </w:r>
        </w:del>
        <w:r w:rsidR="00586DC7" w:rsidRPr="00586DC7">
          <w:rPr>
            <w:rFonts w:eastAsia="Times New Roman"/>
          </w:rPr>
          <w:t xml:space="preserve">. </w:t>
        </w:r>
      </w:ins>
      <w:ins w:id="29" w:author="Lars" w:date="2022-02-14T11:21:00Z">
        <w:del w:id="30" w:author="r02_Qualcomm" w:date="2022-02-16T15:12:00Z">
          <w:r w:rsidR="00752FBE" w:rsidDel="001B03F3">
            <w:rPr>
              <w:rFonts w:eastAsia="Times New Roman"/>
            </w:rPr>
            <w:delText>T</w:delText>
          </w:r>
          <w:r w:rsidR="00752FBE" w:rsidRPr="00752FBE" w:rsidDel="001B03F3">
            <w:rPr>
              <w:rFonts w:eastAsia="Times New Roman"/>
            </w:rPr>
            <w:delText xml:space="preserve">his study only addresses the case where PIN Elements other than PEGC and PEMC use non-3GPP access (e.g. WIFI, Bluetooth). </w:delText>
          </w:r>
        </w:del>
      </w:ins>
      <w:ins w:id="31" w:author="vivo" w:date="2022-01-23T14:01:00Z">
        <w:r w:rsidR="00586DC7" w:rsidRPr="00586DC7">
          <w:rPr>
            <w:rFonts w:eastAsia="Times New Roman"/>
          </w:rPr>
          <w:t xml:space="preserve">The </w:t>
        </w:r>
      </w:ins>
      <w:ins w:id="32" w:author="vivo" w:date="2022-01-23T14:02:00Z">
        <w:r w:rsidR="00586DC7">
          <w:rPr>
            <w:rFonts w:eastAsia="Times New Roman"/>
          </w:rPr>
          <w:t>following aspects n</w:t>
        </w:r>
      </w:ins>
      <w:ins w:id="33" w:author="vivo" w:date="2022-01-23T14:03:00Z">
        <w:r w:rsidR="00586DC7">
          <w:rPr>
            <w:rFonts w:eastAsia="Times New Roman"/>
          </w:rPr>
          <w:t>eeds to be studied</w:t>
        </w:r>
      </w:ins>
      <w:ins w:id="34" w:author="vivo" w:date="2022-01-23T14:01:00Z">
        <w:r w:rsidR="00586DC7" w:rsidRPr="00586DC7">
          <w:rPr>
            <w:rFonts w:eastAsia="Times New Roman"/>
          </w:rPr>
          <w:t>:</w:t>
        </w:r>
      </w:ins>
    </w:p>
    <w:p w14:paraId="66AEFD80" w14:textId="7024EFB0" w:rsidR="00586DC7" w:rsidRPr="00586DC7" w:rsidRDefault="00586DC7" w:rsidP="00586DC7">
      <w:pPr>
        <w:numPr>
          <w:ilvl w:val="0"/>
          <w:numId w:val="25"/>
        </w:numPr>
        <w:ind w:left="709"/>
        <w:rPr>
          <w:ins w:id="35" w:author="vivo" w:date="2022-01-23T14:01:00Z"/>
          <w:rFonts w:eastAsia="Times New Roman"/>
        </w:rPr>
      </w:pPr>
      <w:ins w:id="36" w:author="vivo" w:date="2022-01-23T14:01:00Z">
        <w:r w:rsidRPr="00586DC7">
          <w:rPr>
            <w:rFonts w:eastAsia="Times New Roman" w:hint="eastAsia"/>
          </w:rPr>
          <w:t>A</w:t>
        </w:r>
        <w:r w:rsidRPr="00586DC7">
          <w:rPr>
            <w:rFonts w:eastAsia="Times New Roman"/>
          </w:rPr>
          <w:t>rchitecture enhancement:</w:t>
        </w:r>
      </w:ins>
    </w:p>
    <w:p w14:paraId="623FF755" w14:textId="64DD5200" w:rsidR="00586DC7" w:rsidRPr="00586DC7" w:rsidRDefault="00586DC7" w:rsidP="00586DC7">
      <w:pPr>
        <w:numPr>
          <w:ilvl w:val="0"/>
          <w:numId w:val="25"/>
        </w:numPr>
        <w:tabs>
          <w:tab w:val="left" w:pos="993"/>
        </w:tabs>
        <w:ind w:left="993"/>
        <w:rPr>
          <w:ins w:id="37" w:author="vivo" w:date="2022-01-23T14:01:00Z"/>
          <w:rFonts w:eastAsia="Times New Roman"/>
        </w:rPr>
      </w:pPr>
      <w:ins w:id="38" w:author="vivo" w:date="2022-01-23T14:01:00Z">
        <w:r w:rsidRPr="00586DC7">
          <w:rPr>
            <w:rFonts w:eastAsia="Times New Roman"/>
          </w:rPr>
          <w:t>To study the potential architectural enhancement</w:t>
        </w:r>
        <w:r w:rsidRPr="00586DC7">
          <w:rPr>
            <w:rFonts w:eastAsia="Times New Roman" w:hint="eastAsia"/>
            <w:lang w:eastAsia="zh-CN"/>
          </w:rPr>
          <w:t>s</w:t>
        </w:r>
        <w:r w:rsidRPr="00586DC7">
          <w:rPr>
            <w:rFonts w:eastAsia="Times New Roman"/>
            <w:lang w:eastAsia="zh-CN"/>
          </w:rPr>
          <w:t xml:space="preserve"> for supporting management of PIN, access of PIN via PIN Element with Gateway Capability (PEGC), and communication of PIN (e.g. PIN Element communicates with other PIN Elements directly or via</w:t>
        </w:r>
      </w:ins>
      <w:ins w:id="39" w:author="vivo-rev" w:date="2022-02-16T17:22:00Z">
        <w:r w:rsidR="003278EB">
          <w:rPr>
            <w:rFonts w:eastAsia="Times New Roman"/>
            <w:lang w:eastAsia="zh-CN"/>
          </w:rPr>
          <w:t xml:space="preserve"> PEGC</w:t>
        </w:r>
      </w:ins>
      <w:ins w:id="40" w:author="vivo" w:date="2022-01-23T14:01:00Z">
        <w:del w:id="41" w:author="vivo-rev" w:date="2022-02-16T17:22:00Z">
          <w:r w:rsidRPr="00586DC7" w:rsidDel="003278EB">
            <w:rPr>
              <w:rFonts w:eastAsia="Times New Roman"/>
              <w:lang w:eastAsia="zh-CN"/>
            </w:rPr>
            <w:delText xml:space="preserve"> 5GS</w:delText>
          </w:r>
        </w:del>
        <w:r w:rsidRPr="00586DC7">
          <w:rPr>
            <w:rFonts w:eastAsia="Times New Roman"/>
            <w:lang w:eastAsia="zh-CN"/>
          </w:rPr>
          <w:t xml:space="preserve"> or via PEGC and 5GS)</w:t>
        </w:r>
        <w:r w:rsidRPr="00586DC7">
          <w:rPr>
            <w:rFonts w:eastAsia="Times New Roman"/>
          </w:rPr>
          <w:t>.</w:t>
        </w:r>
      </w:ins>
    </w:p>
    <w:p w14:paraId="4B005DEE" w14:textId="4C669F4F" w:rsidR="00586DC7" w:rsidRPr="00586DC7" w:rsidRDefault="00586DC7" w:rsidP="00586DC7">
      <w:pPr>
        <w:numPr>
          <w:ilvl w:val="0"/>
          <w:numId w:val="25"/>
        </w:numPr>
        <w:tabs>
          <w:tab w:val="left" w:pos="993"/>
        </w:tabs>
        <w:ind w:left="993"/>
        <w:rPr>
          <w:ins w:id="42" w:author="vivo" w:date="2022-01-23T14:01:00Z"/>
          <w:rFonts w:eastAsia="Times New Roman"/>
        </w:rPr>
      </w:pPr>
      <w:ins w:id="43" w:author="vivo" w:date="2022-01-23T14:01:00Z">
        <w:r w:rsidRPr="00586DC7">
          <w:rPr>
            <w:rFonts w:eastAsia="Times New Roman"/>
          </w:rPr>
          <w:t>To study the potential architecture enhancements for supporting identifying PIN and the PIN Elements</w:t>
        </w:r>
        <w:del w:id="44" w:author="r02_Qualcomm" w:date="2022-02-16T15:16:00Z">
          <w:r w:rsidRPr="00586DC7" w:rsidDel="00400920">
            <w:rPr>
              <w:rFonts w:eastAsia="Times New Roman"/>
            </w:rPr>
            <w:delText xml:space="preserve"> in the PIN</w:delText>
          </w:r>
        </w:del>
        <w:r w:rsidRPr="00586DC7">
          <w:rPr>
            <w:rFonts w:eastAsia="Times New Roman"/>
          </w:rPr>
          <w:t>.</w:t>
        </w:r>
      </w:ins>
    </w:p>
    <w:p w14:paraId="68205C6F" w14:textId="28F66BCB" w:rsidR="00586DC7" w:rsidRDefault="00586DC7" w:rsidP="00586DC7">
      <w:pPr>
        <w:numPr>
          <w:ilvl w:val="0"/>
          <w:numId w:val="25"/>
        </w:numPr>
        <w:ind w:left="709"/>
        <w:rPr>
          <w:ins w:id="45" w:author="r02_Qualcomm" w:date="2022-02-16T15:18:00Z"/>
          <w:rFonts w:eastAsia="Times New Roman"/>
        </w:rPr>
      </w:pPr>
      <w:ins w:id="46" w:author="vivo" w:date="2022-01-23T14:01:00Z">
        <w:r w:rsidRPr="00586DC7">
          <w:rPr>
            <w:rFonts w:eastAsia="Times New Roman"/>
          </w:rPr>
          <w:t xml:space="preserve">Security related: </w:t>
        </w:r>
      </w:ins>
    </w:p>
    <w:p w14:paraId="1092074B" w14:textId="4762BD9E" w:rsidR="00F1509D" w:rsidRPr="00586DC7" w:rsidRDefault="00101795">
      <w:pPr>
        <w:ind w:left="709"/>
        <w:rPr>
          <w:ins w:id="47" w:author="vivo" w:date="2022-01-23T14:01:00Z"/>
          <w:rFonts w:eastAsia="Times New Roman"/>
        </w:rPr>
        <w:pPrChange w:id="48" w:author="r02_Qualcomm" w:date="2022-02-16T15:18:00Z">
          <w:pPr>
            <w:numPr>
              <w:numId w:val="25"/>
            </w:numPr>
            <w:ind w:left="709" w:hanging="360"/>
          </w:pPr>
        </w:pPrChange>
      </w:pPr>
      <w:ins w:id="49" w:author="r02_Qualcomm" w:date="2022-02-16T15:18:00Z">
        <w:r w:rsidRPr="00101795">
          <w:rPr>
            <w:rFonts w:eastAsia="Times New Roman"/>
          </w:rPr>
          <w:t>NOTE 1:</w:t>
        </w:r>
        <w:r>
          <w:rPr>
            <w:rFonts w:eastAsia="Times New Roman"/>
          </w:rPr>
          <w:t xml:space="preserve"> T</w:t>
        </w:r>
        <w:r w:rsidRPr="00101795">
          <w:rPr>
            <w:rFonts w:eastAsia="Times New Roman"/>
          </w:rPr>
          <w:t>he study</w:t>
        </w:r>
      </w:ins>
      <w:ins w:id="50" w:author="r02_Qualcomm" w:date="2022-02-16T15:19:00Z">
        <w:r>
          <w:rPr>
            <w:rFonts w:eastAsia="Times New Roman"/>
          </w:rPr>
          <w:t xml:space="preserve"> </w:t>
        </w:r>
      </w:ins>
      <w:ins w:id="51" w:author="r02_Qualcomm" w:date="2022-02-16T15:18:00Z">
        <w:r w:rsidRPr="00101795">
          <w:rPr>
            <w:rFonts w:eastAsia="Times New Roman"/>
          </w:rPr>
          <w:t>may need cooperation with SA3</w:t>
        </w:r>
      </w:ins>
      <w:ins w:id="52" w:author="r02_Qualcomm" w:date="2022-02-16T15:19:00Z">
        <w:r>
          <w:rPr>
            <w:rFonts w:eastAsia="Times New Roman"/>
          </w:rPr>
          <w:t>.</w:t>
        </w:r>
      </w:ins>
      <w:ins w:id="53" w:author="r02_Qualcomm" w:date="2022-02-16T15:18:00Z">
        <w:r w:rsidRPr="00101795">
          <w:rPr>
            <w:rFonts w:eastAsia="Times New Roman"/>
          </w:rPr>
          <w:t xml:space="preserve"> </w:t>
        </w:r>
      </w:ins>
      <w:ins w:id="54" w:author="r02_Qualcomm" w:date="2022-02-16T15:19:00Z">
        <w:r>
          <w:rPr>
            <w:rFonts w:eastAsia="Times New Roman"/>
          </w:rPr>
          <w:t>I</w:t>
        </w:r>
      </w:ins>
      <w:ins w:id="55" w:author="r02_Qualcomm" w:date="2022-02-16T15:18:00Z">
        <w:r w:rsidRPr="00101795">
          <w:rPr>
            <w:rFonts w:eastAsia="Times New Roman"/>
          </w:rPr>
          <w:t xml:space="preserve">f solutions </w:t>
        </w:r>
      </w:ins>
      <w:ins w:id="56" w:author="r02_Qualcomm" w:date="2022-02-16T15:19:00Z">
        <w:r>
          <w:rPr>
            <w:rFonts w:eastAsia="Times New Roman"/>
          </w:rPr>
          <w:t>are</w:t>
        </w:r>
      </w:ins>
      <w:ins w:id="57" w:author="r02_Qualcomm" w:date="2022-02-16T15:18:00Z">
        <w:r w:rsidRPr="00101795">
          <w:rPr>
            <w:rFonts w:eastAsia="Times New Roman"/>
          </w:rPr>
          <w:t xml:space="preserve"> related to security impact, they will be studied in SA3.</w:t>
        </w:r>
      </w:ins>
    </w:p>
    <w:p w14:paraId="2145A53F" w14:textId="3205C5D8" w:rsidR="00586DC7" w:rsidRPr="00586DC7" w:rsidRDefault="00586DC7" w:rsidP="00586DC7">
      <w:pPr>
        <w:numPr>
          <w:ilvl w:val="0"/>
          <w:numId w:val="25"/>
        </w:numPr>
        <w:tabs>
          <w:tab w:val="left" w:pos="993"/>
        </w:tabs>
        <w:ind w:left="993"/>
        <w:rPr>
          <w:ins w:id="58" w:author="vivo" w:date="2022-01-23T14:01:00Z"/>
          <w:rFonts w:eastAsia="Times New Roman"/>
        </w:rPr>
      </w:pPr>
      <w:ins w:id="59" w:author="vivo" w:date="2022-01-23T14:01:00Z">
        <w:r w:rsidRPr="00586DC7">
          <w:rPr>
            <w:rFonts w:eastAsia="Times New Roman"/>
          </w:rPr>
          <w:t xml:space="preserve">To study how to identify PIN and the PIN Elements in the PIN at 5GC level to serve for authentication/authorization. </w:t>
        </w:r>
      </w:ins>
    </w:p>
    <w:p w14:paraId="340EDC64" w14:textId="1CA7FA01" w:rsidR="00586DC7" w:rsidRPr="00586DC7" w:rsidRDefault="00586DC7" w:rsidP="00586DC7">
      <w:pPr>
        <w:numPr>
          <w:ilvl w:val="0"/>
          <w:numId w:val="25"/>
        </w:numPr>
        <w:ind w:left="709"/>
        <w:rPr>
          <w:ins w:id="60" w:author="vivo" w:date="2022-01-23T14:01:00Z"/>
          <w:rFonts w:eastAsia="Times New Roman"/>
        </w:rPr>
      </w:pPr>
      <w:ins w:id="61" w:author="vivo" w:date="2022-01-23T14:01:00Z">
        <w:r w:rsidRPr="00586DC7">
          <w:rPr>
            <w:rFonts w:eastAsia="Times New Roman"/>
          </w:rPr>
          <w:t>Management as well as policy and routing control enforcement:</w:t>
        </w:r>
      </w:ins>
    </w:p>
    <w:p w14:paraId="3929C3F7" w14:textId="70847D1F" w:rsidR="00586DC7" w:rsidRPr="00586DC7" w:rsidRDefault="00586DC7" w:rsidP="00586DC7">
      <w:pPr>
        <w:numPr>
          <w:ilvl w:val="0"/>
          <w:numId w:val="25"/>
        </w:numPr>
        <w:tabs>
          <w:tab w:val="left" w:pos="993"/>
        </w:tabs>
        <w:ind w:left="993"/>
        <w:rPr>
          <w:ins w:id="62" w:author="vivo" w:date="2022-01-23T14:01:00Z"/>
          <w:rFonts w:eastAsia="Times New Roman"/>
        </w:rPr>
      </w:pPr>
      <w:ins w:id="63" w:author="vivo" w:date="2022-01-23T14:01:00Z">
        <w:r w:rsidRPr="00586DC7">
          <w:rPr>
            <w:rFonts w:eastAsia="Times New Roman"/>
          </w:rPr>
          <w:t>To study the management of a PIN</w:t>
        </w:r>
        <w:del w:id="64" w:author="r02_Qualcomm" w:date="2022-02-16T15:21:00Z">
          <w:r w:rsidRPr="00586DC7" w:rsidDel="000B719C">
            <w:rPr>
              <w:rFonts w:eastAsia="Times New Roman"/>
            </w:rPr>
            <w:delText>, e.g., create PIN, a</w:delText>
          </w:r>
          <w:r w:rsidRPr="00586DC7" w:rsidDel="000B719C">
            <w:rPr>
              <w:rFonts w:eastAsia="Times New Roman"/>
              <w:noProof/>
            </w:rPr>
            <w:delText>uthorizing/de-authorizing PIN Elements,</w:delText>
          </w:r>
          <w:r w:rsidRPr="00586DC7" w:rsidDel="000B719C">
            <w:rPr>
              <w:rFonts w:eastAsia="Times New Roman"/>
            </w:rPr>
            <w:delText xml:space="preserve"> a</w:delText>
          </w:r>
          <w:r w:rsidRPr="00586DC7" w:rsidDel="000B719C">
            <w:rPr>
              <w:rFonts w:eastAsia="Times New Roman"/>
              <w:noProof/>
            </w:rPr>
            <w:delText>uthorizing/de-authorizing PIN Elements with Management Capability (PEMC),</w:delText>
          </w:r>
          <w:r w:rsidRPr="00586DC7" w:rsidDel="000B719C">
            <w:rPr>
              <w:rFonts w:eastAsia="Times New Roman"/>
            </w:rPr>
            <w:delText xml:space="preserve"> a</w:delText>
          </w:r>
          <w:r w:rsidRPr="00586DC7" w:rsidDel="000B719C">
            <w:rPr>
              <w:rFonts w:eastAsia="Times New Roman"/>
              <w:noProof/>
            </w:rPr>
            <w:delText>uthorizing/de-authorizing PIN Elements with Gateway Capability</w:delText>
          </w:r>
          <w:r w:rsidRPr="00586DC7" w:rsidDel="000B719C">
            <w:rPr>
              <w:rFonts w:eastAsia="Times New Roman"/>
            </w:rPr>
            <w:delText xml:space="preserve"> (PEGC), </w:delText>
          </w:r>
          <w:r w:rsidRPr="00586DC7" w:rsidDel="000B719C">
            <w:rPr>
              <w:rFonts w:eastAsia="Times New Roman"/>
              <w:noProof/>
            </w:rPr>
            <w:delText>establishing duration of the PIN</w:delText>
          </w:r>
          <w:r w:rsidRPr="00586DC7" w:rsidDel="000B719C">
            <w:rPr>
              <w:rFonts w:eastAsia="Times New Roman"/>
            </w:rPr>
            <w:delText>, etc</w:delText>
          </w:r>
        </w:del>
      </w:ins>
      <w:ins w:id="65" w:author="r02_Qualcomm" w:date="2022-02-16T15:21:00Z">
        <w:r w:rsidR="000B719C">
          <w:rPr>
            <w:rFonts w:eastAsia="Times New Roman"/>
          </w:rPr>
          <w:t>.</w:t>
        </w:r>
      </w:ins>
      <w:ins w:id="66" w:author="vivo" w:date="2022-01-23T14:01:00Z">
        <w:r w:rsidRPr="00586DC7">
          <w:rPr>
            <w:rFonts w:eastAsia="Times New Roman"/>
          </w:rPr>
          <w:t>.</w:t>
        </w:r>
      </w:ins>
    </w:p>
    <w:p w14:paraId="124FBA31" w14:textId="3A32EFDD" w:rsidR="00586DC7" w:rsidRPr="00586DC7" w:rsidRDefault="00586DC7" w:rsidP="00586DC7">
      <w:pPr>
        <w:numPr>
          <w:ilvl w:val="0"/>
          <w:numId w:val="25"/>
        </w:numPr>
        <w:tabs>
          <w:tab w:val="left" w:pos="993"/>
        </w:tabs>
        <w:ind w:left="993"/>
        <w:rPr>
          <w:ins w:id="67" w:author="vivo" w:date="2022-01-23T14:01:00Z"/>
          <w:rFonts w:eastAsia="Times New Roman"/>
        </w:rPr>
      </w:pPr>
      <w:ins w:id="68" w:author="vivo" w:date="2022-01-23T14:01:00Z">
        <w:r w:rsidRPr="00586DC7">
          <w:rPr>
            <w:rFonts w:eastAsia="Times New Roman"/>
          </w:rPr>
          <w:lastRenderedPageBreak/>
          <w:t xml:space="preserve">To study the procedures for </w:t>
        </w:r>
        <w:del w:id="69" w:author="r02_Qualcomm" w:date="2022-02-16T15:21:00Z">
          <w:r w:rsidRPr="00586DC7" w:rsidDel="000B719C">
            <w:rPr>
              <w:rFonts w:eastAsia="Times New Roman"/>
            </w:rPr>
            <w:delText>network</w:delText>
          </w:r>
        </w:del>
      </w:ins>
      <w:ins w:id="70" w:author="r02_Qualcomm" w:date="2022-02-16T15:21:00Z">
        <w:r w:rsidR="000B719C">
          <w:rPr>
            <w:rFonts w:eastAsia="Times New Roman"/>
          </w:rPr>
          <w:t>PIN</w:t>
        </w:r>
      </w:ins>
      <w:ins w:id="71" w:author="vivo" w:date="2022-01-23T14:01:00Z">
        <w:r w:rsidRPr="00586DC7">
          <w:rPr>
            <w:rFonts w:eastAsia="Times New Roman"/>
          </w:rPr>
          <w:t xml:space="preserve"> discovery, PIN Element discovery</w:t>
        </w:r>
        <w:del w:id="72" w:author="r02_Qualcomm" w:date="2022-02-16T15:22:00Z">
          <w:r w:rsidRPr="00586DC7" w:rsidDel="002176F0">
            <w:rPr>
              <w:rFonts w:eastAsia="Times New Roman"/>
            </w:rPr>
            <w:delText>, capability of PIN Element discovery, as well as availability and reachability discovery, e.g., assisted by a PIN Element with Management Capability (PEMC</w:delText>
          </w:r>
        </w:del>
        <w:del w:id="73" w:author="r02_Qualcomm" w:date="2022-02-16T15:23:00Z">
          <w:r w:rsidRPr="00586DC7" w:rsidDel="002176F0">
            <w:rPr>
              <w:rFonts w:eastAsia="Times New Roman"/>
            </w:rPr>
            <w:delText>)</w:delText>
          </w:r>
        </w:del>
        <w:r w:rsidRPr="00586DC7">
          <w:rPr>
            <w:rFonts w:eastAsia="Times New Roman"/>
          </w:rPr>
          <w:t xml:space="preserve">. </w:t>
        </w:r>
      </w:ins>
    </w:p>
    <w:p w14:paraId="3F59C9F9" w14:textId="77777777" w:rsidR="00FA3860" w:rsidRPr="00586DC7" w:rsidRDefault="00FA3860" w:rsidP="00FA3860">
      <w:pPr>
        <w:overflowPunct/>
        <w:autoSpaceDE/>
        <w:autoSpaceDN/>
        <w:adjustRightInd/>
        <w:textAlignment w:val="auto"/>
        <w:rPr>
          <w:rFonts w:eastAsia="宋体"/>
          <w:color w:val="auto"/>
          <w:lang w:eastAsia="en-US"/>
        </w:rPr>
      </w:pPr>
    </w:p>
    <w:bookmarkEnd w:id="4"/>
    <w:bookmarkEnd w:id="5"/>
    <w:bookmarkEnd w:id="6"/>
    <w:bookmarkEnd w:id="7"/>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FD732" w14:textId="77777777" w:rsidR="00401862" w:rsidRDefault="00401862">
      <w:r>
        <w:separator/>
      </w:r>
    </w:p>
    <w:p w14:paraId="4A9F89EE" w14:textId="77777777" w:rsidR="00401862" w:rsidRDefault="00401862"/>
  </w:endnote>
  <w:endnote w:type="continuationSeparator" w:id="0">
    <w:p w14:paraId="47D72834" w14:textId="77777777" w:rsidR="00401862" w:rsidRDefault="00401862">
      <w:r>
        <w:continuationSeparator/>
      </w:r>
    </w:p>
    <w:p w14:paraId="242E20AB" w14:textId="77777777" w:rsidR="00401862" w:rsidRDefault="00401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004A9" w14:textId="77777777" w:rsidR="00401862" w:rsidRDefault="00401862">
      <w:r>
        <w:separator/>
      </w:r>
    </w:p>
    <w:p w14:paraId="734F9744" w14:textId="77777777" w:rsidR="00401862" w:rsidRDefault="00401862"/>
  </w:footnote>
  <w:footnote w:type="continuationSeparator" w:id="0">
    <w:p w14:paraId="56926D99" w14:textId="77777777" w:rsidR="00401862" w:rsidRDefault="00401862">
      <w:r>
        <w:continuationSeparator/>
      </w:r>
    </w:p>
    <w:p w14:paraId="4A8376AD" w14:textId="77777777" w:rsidR="00401862" w:rsidRDefault="00401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02_Qualcomm">
    <w15:presenceInfo w15:providerId="None" w15:userId="r02_Qualcomm"/>
  </w15:person>
  <w15:person w15:author="Lars">
    <w15:presenceInfo w15:providerId="None" w15:userId="Lar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A4"/>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19C"/>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795"/>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3F3"/>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6F0"/>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1ED9"/>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8EB"/>
    <w:rsid w:val="00327CA6"/>
    <w:rsid w:val="00331679"/>
    <w:rsid w:val="00331F83"/>
    <w:rsid w:val="00333038"/>
    <w:rsid w:val="003338BB"/>
    <w:rsid w:val="00334463"/>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95"/>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920"/>
    <w:rsid w:val="00400D85"/>
    <w:rsid w:val="0040134B"/>
    <w:rsid w:val="00401862"/>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4F713F"/>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8E9"/>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F1B"/>
    <w:rsid w:val="00735A00"/>
    <w:rsid w:val="007362CE"/>
    <w:rsid w:val="007375A8"/>
    <w:rsid w:val="00737642"/>
    <w:rsid w:val="007403DF"/>
    <w:rsid w:val="007409A7"/>
    <w:rsid w:val="00740DC9"/>
    <w:rsid w:val="00742D21"/>
    <w:rsid w:val="007445FE"/>
    <w:rsid w:val="00744FCE"/>
    <w:rsid w:val="00746445"/>
    <w:rsid w:val="007516E8"/>
    <w:rsid w:val="007518AE"/>
    <w:rsid w:val="00752FB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370"/>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7A"/>
    <w:rsid w:val="008252D8"/>
    <w:rsid w:val="008254C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2AD4"/>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19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630"/>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2F5"/>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686B"/>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3E61"/>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C7D2B"/>
    <w:rsid w:val="00ED0096"/>
    <w:rsid w:val="00ED129B"/>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09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CD5"/>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AB9"/>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3E1BB84-853C-4CEB-942C-27DE09F7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2022-02-16T09:24:00Z</dcterms:created>
  <dcterms:modified xsi:type="dcterms:W3CDTF">2022-02-28T07:19:00Z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